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329" w:tblpY="-121"/>
        <w:tblOverlap w:val="never"/>
        <w:tblW w:w="10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508"/>
        <w:gridCol w:w="706"/>
        <w:gridCol w:w="3957"/>
        <w:gridCol w:w="5587"/>
      </w:tblGrid>
      <w:tr w:rsidR="002C516C" w:rsidTr="00F77441">
        <w:trPr>
          <w:cantSplit/>
          <w:trHeight w:hRule="exact" w:val="3841"/>
        </w:trPr>
        <w:tc>
          <w:tcPr>
            <w:tcW w:w="10758" w:type="dxa"/>
            <w:gridSpan w:val="4"/>
            <w:tcBorders>
              <w:top w:val="double" w:sz="4" w:space="0" w:color="auto"/>
              <w:left w:val="double" w:sz="4" w:space="0" w:color="auto"/>
              <w:bottom w:val="single" w:sz="4" w:space="0" w:color="auto"/>
              <w:right w:val="double" w:sz="4" w:space="0" w:color="auto"/>
            </w:tcBorders>
          </w:tcPr>
          <w:p w:rsidR="002C516C" w:rsidRDefault="002C516C" w:rsidP="00F77441">
            <w:pPr>
              <w:pStyle w:val="AralkYok"/>
              <w:jc w:val="both"/>
            </w:pPr>
          </w:p>
          <w:p w:rsidR="002C516C" w:rsidRDefault="000059D6" w:rsidP="00F77441">
            <w:pPr>
              <w:pStyle w:val="AralkYok"/>
              <w:jc w:val="center"/>
              <w:rPr>
                <w:b/>
                <w:bCs/>
              </w:rPr>
            </w:pPr>
            <w:r>
              <w:rPr>
                <w:b/>
                <w:bCs/>
              </w:rPr>
              <w:t>…………………</w:t>
            </w:r>
            <w:r w:rsidR="00213E5C">
              <w:rPr>
                <w:b/>
                <w:bCs/>
              </w:rPr>
              <w:t>………….</w:t>
            </w:r>
            <w:r w:rsidR="002C516C">
              <w:rPr>
                <w:b/>
                <w:bCs/>
              </w:rPr>
              <w:t xml:space="preserve"> ENSTİTÜSÜ MÜDÜRLÜĞÜNE</w:t>
            </w:r>
          </w:p>
          <w:p w:rsidR="002C516C" w:rsidRDefault="002C516C" w:rsidP="00F77441">
            <w:pPr>
              <w:pStyle w:val="AralkYok"/>
              <w:jc w:val="both"/>
            </w:pPr>
          </w:p>
          <w:p w:rsidR="002C516C" w:rsidRDefault="002C516C" w:rsidP="00F77441">
            <w:pPr>
              <w:pStyle w:val="AralkYok"/>
              <w:jc w:val="both"/>
            </w:pPr>
          </w:p>
          <w:p w:rsidR="002C516C" w:rsidRDefault="002C516C" w:rsidP="00F77441">
            <w:pPr>
              <w:pStyle w:val="AralkYok"/>
              <w:jc w:val="both"/>
            </w:pPr>
            <w:r>
              <w:t xml:space="preserve">         Anabilim Dalımız </w:t>
            </w:r>
            <w:r w:rsidR="00213E5C">
              <w:t xml:space="preserve"> Tezli Yüksek Lisans </w:t>
            </w:r>
            <w:r w:rsidR="00213E5C" w:rsidRPr="007F7D8E">
              <w:fldChar w:fldCharType="begin">
                <w:ffData>
                  <w:name w:val="Onay1"/>
                  <w:enabled/>
                  <w:calcOnExit w:val="0"/>
                  <w:checkBox>
                    <w:sizeAuto/>
                    <w:default w:val="0"/>
                  </w:checkBox>
                </w:ffData>
              </w:fldChar>
            </w:r>
            <w:bookmarkStart w:id="0" w:name="Onay1"/>
            <w:r w:rsidR="00213E5C" w:rsidRPr="007F7D8E">
              <w:instrText xml:space="preserve"> FORMCHECKBOX </w:instrText>
            </w:r>
            <w:r w:rsidR="000B1034">
              <w:fldChar w:fldCharType="separate"/>
            </w:r>
            <w:r w:rsidR="00213E5C" w:rsidRPr="007F7D8E">
              <w:fldChar w:fldCharType="end"/>
            </w:r>
            <w:bookmarkEnd w:id="0"/>
            <w:r w:rsidR="00213E5C">
              <w:t xml:space="preserve"> - Tezsiz Yüksek Lisans </w:t>
            </w:r>
            <w:r w:rsidR="00213E5C" w:rsidRPr="007F7D8E">
              <w:fldChar w:fldCharType="begin">
                <w:ffData>
                  <w:name w:val="Onay1"/>
                  <w:enabled/>
                  <w:calcOnExit w:val="0"/>
                  <w:checkBox>
                    <w:sizeAuto/>
                    <w:default w:val="0"/>
                  </w:checkBox>
                </w:ffData>
              </w:fldChar>
            </w:r>
            <w:r w:rsidR="00213E5C" w:rsidRPr="007F7D8E">
              <w:instrText xml:space="preserve"> FORMCHECKBOX </w:instrText>
            </w:r>
            <w:r w:rsidR="000B1034">
              <w:fldChar w:fldCharType="separate"/>
            </w:r>
            <w:r w:rsidR="00213E5C" w:rsidRPr="007F7D8E">
              <w:fldChar w:fldCharType="end"/>
            </w:r>
            <w:r w:rsidR="00213E5C">
              <w:t xml:space="preserve"> - </w:t>
            </w:r>
            <w:r>
              <w:t xml:space="preserve">Doktora </w:t>
            </w:r>
            <w:r>
              <w:fldChar w:fldCharType="begin">
                <w:ffData>
                  <w:name w:val="Onay2"/>
                  <w:enabled/>
                  <w:calcOnExit w:val="0"/>
                  <w:checkBox>
                    <w:sizeAuto/>
                    <w:default w:val="0"/>
                  </w:checkBox>
                </w:ffData>
              </w:fldChar>
            </w:r>
            <w:bookmarkStart w:id="1" w:name="Onay2"/>
            <w:r>
              <w:instrText xml:space="preserve"> FORMCHECKBOX </w:instrText>
            </w:r>
            <w:r w:rsidR="000B1034">
              <w:fldChar w:fldCharType="separate"/>
            </w:r>
            <w:r>
              <w:fldChar w:fldCharType="end"/>
            </w:r>
            <w:bookmarkEnd w:id="1"/>
            <w:r>
              <w:t xml:space="preserve"> </w:t>
            </w:r>
            <w:r w:rsidR="00213E5C">
              <w:t>P</w:t>
            </w:r>
            <w:r>
              <w:t xml:space="preserve">rogramına </w:t>
            </w:r>
            <w:r w:rsidR="00E33AE8">
              <w:t xml:space="preserve">20…/20.. Öğretim Yılı …….. </w:t>
            </w:r>
            <w:r>
              <w:t>yarıyılında alınacak lisansüstü öğrencilerin belirlenmesi için K</w:t>
            </w:r>
            <w:r w:rsidR="00213E5C">
              <w:t>ırklareli Üniversitesi</w:t>
            </w:r>
            <w:r>
              <w:t xml:space="preserve"> Lisansüstü Eğitim ve Öğretim Yönetmeliği </w:t>
            </w:r>
            <w:r w:rsidR="00B21B5B">
              <w:t>9</w:t>
            </w:r>
            <w:r>
              <w:t xml:space="preserve">. </w:t>
            </w:r>
            <w:r w:rsidR="00B21B5B">
              <w:t>maddesi uyarınca bilim ve</w:t>
            </w:r>
            <w:r>
              <w:t xml:space="preserve"> mülakat</w:t>
            </w:r>
            <w:r w:rsidRPr="009C5374">
              <w:t xml:space="preserve"> sınav jürileri için</w:t>
            </w:r>
            <w:r>
              <w:t xml:space="preserve"> önerilen öğretim üye isimleri aşağıdadır.</w:t>
            </w:r>
          </w:p>
          <w:p w:rsidR="002C516C" w:rsidRDefault="002C516C" w:rsidP="00F77441">
            <w:pPr>
              <w:pStyle w:val="AralkYok"/>
              <w:jc w:val="both"/>
            </w:pPr>
            <w:r>
              <w:t xml:space="preserve">       Bilgilerinizi ve gereğini arz ederim.                                                         </w:t>
            </w:r>
          </w:p>
          <w:p w:rsidR="002C516C" w:rsidRDefault="002C516C" w:rsidP="00F77441">
            <w:pPr>
              <w:pStyle w:val="AralkYok"/>
              <w:tabs>
                <w:tab w:val="left" w:pos="3332"/>
              </w:tabs>
              <w:jc w:val="both"/>
            </w:pPr>
            <w:r>
              <w:tab/>
            </w:r>
          </w:p>
          <w:tbl>
            <w:tblPr>
              <w:tblpPr w:leftFromText="141" w:rightFromText="141" w:vertAnchor="text" w:tblpXSpec="center" w:tblpY="1"/>
              <w:tblOverlap w:val="never"/>
              <w:tblW w:w="9979" w:type="dxa"/>
              <w:jc w:val="center"/>
              <w:tblLayout w:type="fixed"/>
              <w:tblLook w:val="04A0" w:firstRow="1" w:lastRow="0" w:firstColumn="1" w:lastColumn="0" w:noHBand="0" w:noVBand="1"/>
            </w:tblPr>
            <w:tblGrid>
              <w:gridCol w:w="3327"/>
              <w:gridCol w:w="3326"/>
              <w:gridCol w:w="3326"/>
            </w:tblGrid>
            <w:tr w:rsidR="002C516C" w:rsidRPr="009C5374" w:rsidTr="002B777C">
              <w:trPr>
                <w:trHeight w:val="397"/>
                <w:jc w:val="center"/>
              </w:trPr>
              <w:tc>
                <w:tcPr>
                  <w:tcW w:w="3445" w:type="dxa"/>
                  <w:shd w:val="clear" w:color="auto" w:fill="auto"/>
                  <w:vAlign w:val="center"/>
                </w:tcPr>
                <w:p w:rsidR="002C516C" w:rsidRPr="007F7D8E" w:rsidRDefault="002C516C" w:rsidP="00F77441">
                  <w:pPr>
                    <w:pStyle w:val="AralkYok"/>
                    <w:jc w:val="center"/>
                  </w:pPr>
                </w:p>
              </w:tc>
              <w:tc>
                <w:tcPr>
                  <w:tcW w:w="3445" w:type="dxa"/>
                  <w:shd w:val="clear" w:color="auto" w:fill="auto"/>
                  <w:vAlign w:val="center"/>
                </w:tcPr>
                <w:p w:rsidR="002C516C" w:rsidRPr="007F7D8E" w:rsidRDefault="002C516C" w:rsidP="00F77441">
                  <w:pPr>
                    <w:pStyle w:val="AralkYok"/>
                    <w:jc w:val="center"/>
                  </w:pPr>
                </w:p>
              </w:tc>
              <w:tc>
                <w:tcPr>
                  <w:tcW w:w="3445" w:type="dxa"/>
                  <w:shd w:val="clear" w:color="auto" w:fill="auto"/>
                  <w:vAlign w:val="center"/>
                </w:tcPr>
                <w:p w:rsidR="002C516C" w:rsidRPr="009C5374" w:rsidRDefault="002C516C" w:rsidP="00F77441">
                  <w:pPr>
                    <w:pStyle w:val="AralkYok"/>
                    <w:jc w:val="center"/>
                  </w:pPr>
                  <w:r>
                    <w:t>İmza</w:t>
                  </w:r>
                </w:p>
              </w:tc>
            </w:tr>
            <w:tr w:rsidR="002C516C" w:rsidRPr="009C5374" w:rsidTr="002B777C">
              <w:trPr>
                <w:trHeight w:val="397"/>
                <w:jc w:val="center"/>
              </w:trPr>
              <w:tc>
                <w:tcPr>
                  <w:tcW w:w="3445" w:type="dxa"/>
                  <w:shd w:val="clear" w:color="auto" w:fill="auto"/>
                  <w:vAlign w:val="center"/>
                </w:tcPr>
                <w:p w:rsidR="002C516C" w:rsidRPr="009C5374" w:rsidRDefault="002C516C" w:rsidP="00F77441">
                  <w:pPr>
                    <w:pStyle w:val="AralkYok"/>
                    <w:jc w:val="center"/>
                  </w:pPr>
                </w:p>
              </w:tc>
              <w:tc>
                <w:tcPr>
                  <w:tcW w:w="3445" w:type="dxa"/>
                  <w:shd w:val="clear" w:color="auto" w:fill="auto"/>
                  <w:vAlign w:val="center"/>
                </w:tcPr>
                <w:p w:rsidR="002C516C" w:rsidRPr="009C5374" w:rsidRDefault="002C516C" w:rsidP="00F77441">
                  <w:pPr>
                    <w:pStyle w:val="AralkYok"/>
                    <w:jc w:val="center"/>
                  </w:pPr>
                </w:p>
              </w:tc>
              <w:tc>
                <w:tcPr>
                  <w:tcW w:w="3445" w:type="dxa"/>
                  <w:shd w:val="clear" w:color="auto" w:fill="auto"/>
                  <w:vAlign w:val="center"/>
                </w:tcPr>
                <w:p w:rsidR="002C516C" w:rsidRPr="009C5374" w:rsidRDefault="002C516C" w:rsidP="00F77441">
                  <w:pPr>
                    <w:pStyle w:val="AralkYok"/>
                    <w:jc w:val="center"/>
                  </w:pPr>
                  <w:r>
                    <w:t>Unvan-Adı ve Soyadı</w:t>
                  </w:r>
                </w:p>
              </w:tc>
            </w:tr>
            <w:tr w:rsidR="002C516C" w:rsidRPr="009C5374" w:rsidTr="002B777C">
              <w:trPr>
                <w:trHeight w:val="397"/>
                <w:jc w:val="center"/>
              </w:trPr>
              <w:tc>
                <w:tcPr>
                  <w:tcW w:w="3445" w:type="dxa"/>
                  <w:shd w:val="clear" w:color="auto" w:fill="auto"/>
                  <w:vAlign w:val="center"/>
                </w:tcPr>
                <w:p w:rsidR="002C516C" w:rsidRPr="009C5374" w:rsidRDefault="002C516C" w:rsidP="00F77441">
                  <w:pPr>
                    <w:pStyle w:val="AralkYok"/>
                    <w:jc w:val="center"/>
                  </w:pPr>
                </w:p>
              </w:tc>
              <w:tc>
                <w:tcPr>
                  <w:tcW w:w="3445" w:type="dxa"/>
                  <w:shd w:val="clear" w:color="auto" w:fill="auto"/>
                  <w:vAlign w:val="center"/>
                </w:tcPr>
                <w:p w:rsidR="002C516C" w:rsidRPr="009C5374" w:rsidRDefault="002C516C" w:rsidP="00F77441">
                  <w:pPr>
                    <w:pStyle w:val="AralkYok"/>
                    <w:jc w:val="center"/>
                  </w:pPr>
                </w:p>
              </w:tc>
              <w:tc>
                <w:tcPr>
                  <w:tcW w:w="3445" w:type="dxa"/>
                  <w:shd w:val="clear" w:color="auto" w:fill="auto"/>
                  <w:vAlign w:val="center"/>
                </w:tcPr>
                <w:p w:rsidR="002C516C" w:rsidRPr="009C5374" w:rsidRDefault="002C516C" w:rsidP="00F77441">
                  <w:pPr>
                    <w:pStyle w:val="AralkYok"/>
                    <w:jc w:val="center"/>
                  </w:pPr>
                  <w:r>
                    <w:t>Anabilim Dalı Başkanı</w:t>
                  </w:r>
                </w:p>
              </w:tc>
            </w:tr>
          </w:tbl>
          <w:p w:rsidR="002C516C" w:rsidRDefault="002C516C" w:rsidP="00F77441">
            <w:pPr>
              <w:pStyle w:val="AralkYok"/>
              <w:tabs>
                <w:tab w:val="left" w:pos="3332"/>
              </w:tabs>
              <w:jc w:val="both"/>
            </w:pPr>
          </w:p>
          <w:p w:rsidR="002C516C" w:rsidRDefault="002C516C" w:rsidP="00F77441">
            <w:pPr>
              <w:pStyle w:val="AralkYok"/>
              <w:jc w:val="both"/>
            </w:pPr>
          </w:p>
          <w:p w:rsidR="002C516C" w:rsidRPr="00AB3B0F" w:rsidRDefault="002C516C" w:rsidP="00F77441"/>
        </w:tc>
      </w:tr>
      <w:tr w:rsidR="002C516C" w:rsidTr="00F77441">
        <w:trPr>
          <w:cantSplit/>
          <w:trHeight w:val="454"/>
        </w:trPr>
        <w:tc>
          <w:tcPr>
            <w:tcW w:w="10758" w:type="dxa"/>
            <w:gridSpan w:val="4"/>
            <w:tcBorders>
              <w:top w:val="single" w:sz="4" w:space="0" w:color="auto"/>
              <w:left w:val="double" w:sz="4" w:space="0" w:color="auto"/>
              <w:bottom w:val="single" w:sz="4" w:space="0" w:color="auto"/>
              <w:right w:val="double" w:sz="4" w:space="0" w:color="auto"/>
            </w:tcBorders>
            <w:shd w:val="clear" w:color="auto" w:fill="auto"/>
            <w:vAlign w:val="center"/>
          </w:tcPr>
          <w:p w:rsidR="002C516C" w:rsidRPr="009C5374" w:rsidRDefault="002C516C" w:rsidP="00F77441">
            <w:pPr>
              <w:pStyle w:val="AralkYok"/>
              <w:jc w:val="center"/>
              <w:rPr>
                <w:b/>
                <w:sz w:val="22"/>
                <w:szCs w:val="22"/>
                <w:lang w:val="de-DE"/>
              </w:rPr>
            </w:pPr>
            <w:r w:rsidRPr="009C5374">
              <w:rPr>
                <w:b/>
                <w:sz w:val="22"/>
                <w:szCs w:val="22"/>
              </w:rPr>
              <w:t xml:space="preserve">ÖNERİLEN </w:t>
            </w:r>
            <w:r>
              <w:rPr>
                <w:b/>
                <w:sz w:val="22"/>
                <w:szCs w:val="22"/>
              </w:rPr>
              <w:t>BİLİM/</w:t>
            </w:r>
            <w:r w:rsidRPr="009C5374">
              <w:rPr>
                <w:b/>
                <w:sz w:val="22"/>
                <w:szCs w:val="22"/>
              </w:rPr>
              <w:t>SANAT</w:t>
            </w:r>
            <w:r>
              <w:rPr>
                <w:b/>
                <w:sz w:val="22"/>
                <w:szCs w:val="22"/>
              </w:rPr>
              <w:t xml:space="preserve"> MÜLAKAT</w:t>
            </w:r>
            <w:r w:rsidRPr="009C5374">
              <w:rPr>
                <w:b/>
                <w:sz w:val="22"/>
                <w:szCs w:val="22"/>
              </w:rPr>
              <w:t xml:space="preserve"> SINAV JÜRİ ÜYELERİ</w:t>
            </w:r>
          </w:p>
        </w:tc>
      </w:tr>
      <w:tr w:rsidR="002C516C" w:rsidTr="00F77441">
        <w:trPr>
          <w:cantSplit/>
          <w:trHeight w:hRule="exact" w:val="510"/>
        </w:trPr>
        <w:tc>
          <w:tcPr>
            <w:tcW w:w="5171"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2C516C" w:rsidRPr="009C5374" w:rsidRDefault="002C516C" w:rsidP="00F77441">
            <w:pPr>
              <w:pStyle w:val="AralkYok"/>
              <w:jc w:val="center"/>
              <w:rPr>
                <w:b/>
                <w:bCs/>
                <w:sz w:val="22"/>
                <w:szCs w:val="22"/>
              </w:rPr>
            </w:pPr>
            <w:r>
              <w:rPr>
                <w:b/>
                <w:bCs/>
                <w:sz w:val="22"/>
                <w:szCs w:val="22"/>
              </w:rPr>
              <w:t>Öğretim Üyesinin Unvanı ve Adı Soyadı</w:t>
            </w: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F77441">
            <w:pPr>
              <w:pStyle w:val="AralkYok"/>
              <w:jc w:val="center"/>
              <w:rPr>
                <w:b/>
                <w:bCs/>
                <w:sz w:val="22"/>
                <w:szCs w:val="22"/>
              </w:rPr>
            </w:pPr>
            <w:r>
              <w:rPr>
                <w:b/>
                <w:bCs/>
                <w:sz w:val="22"/>
                <w:szCs w:val="22"/>
              </w:rPr>
              <w:t>Anabilim Dalı</w:t>
            </w:r>
          </w:p>
        </w:tc>
      </w:tr>
      <w:tr w:rsidR="002C516C" w:rsidTr="00F77441">
        <w:trPr>
          <w:cantSplit/>
          <w:trHeight w:hRule="exact" w:val="397"/>
        </w:trPr>
        <w:tc>
          <w:tcPr>
            <w:tcW w:w="508" w:type="dxa"/>
            <w:tcBorders>
              <w:top w:val="single" w:sz="4" w:space="0" w:color="auto"/>
              <w:left w:val="double" w:sz="4" w:space="0" w:color="auto"/>
              <w:bottom w:val="single" w:sz="4" w:space="0" w:color="auto"/>
              <w:right w:val="single" w:sz="4" w:space="0" w:color="auto"/>
            </w:tcBorders>
            <w:shd w:val="clear" w:color="auto" w:fill="auto"/>
            <w:vAlign w:val="center"/>
          </w:tcPr>
          <w:p w:rsidR="002C516C" w:rsidRPr="00E01D0A" w:rsidRDefault="002C516C" w:rsidP="00F77441">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16C" w:rsidRPr="009C5374" w:rsidRDefault="002C516C"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F77441">
            <w:pPr>
              <w:pStyle w:val="AralkYok"/>
              <w:jc w:val="center"/>
              <w:rPr>
                <w:sz w:val="22"/>
                <w:szCs w:val="22"/>
              </w:rPr>
            </w:pPr>
          </w:p>
        </w:tc>
      </w:tr>
      <w:tr w:rsidR="002C516C" w:rsidTr="00F77441">
        <w:trPr>
          <w:cantSplit/>
          <w:trHeight w:hRule="exact" w:val="397"/>
        </w:trPr>
        <w:tc>
          <w:tcPr>
            <w:tcW w:w="508" w:type="dxa"/>
            <w:tcBorders>
              <w:top w:val="single" w:sz="4" w:space="0" w:color="auto"/>
              <w:left w:val="double" w:sz="4" w:space="0" w:color="auto"/>
              <w:bottom w:val="single" w:sz="4" w:space="0" w:color="auto"/>
              <w:right w:val="single" w:sz="4" w:space="0" w:color="auto"/>
            </w:tcBorders>
            <w:vAlign w:val="center"/>
          </w:tcPr>
          <w:p w:rsidR="002C516C" w:rsidRPr="00E01D0A" w:rsidRDefault="002C516C" w:rsidP="00F77441">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vAlign w:val="center"/>
          </w:tcPr>
          <w:p w:rsidR="002C516C" w:rsidRPr="009C5374" w:rsidRDefault="002C516C"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F77441">
            <w:pPr>
              <w:pStyle w:val="AralkYok"/>
              <w:jc w:val="center"/>
              <w:rPr>
                <w:sz w:val="22"/>
                <w:szCs w:val="22"/>
              </w:rPr>
            </w:pPr>
          </w:p>
        </w:tc>
      </w:tr>
      <w:tr w:rsidR="002C516C" w:rsidTr="00F77441">
        <w:trPr>
          <w:cantSplit/>
          <w:trHeight w:hRule="exact" w:val="397"/>
        </w:trPr>
        <w:tc>
          <w:tcPr>
            <w:tcW w:w="508" w:type="dxa"/>
            <w:tcBorders>
              <w:top w:val="single" w:sz="4" w:space="0" w:color="auto"/>
              <w:left w:val="double" w:sz="4" w:space="0" w:color="auto"/>
              <w:bottom w:val="single" w:sz="4" w:space="0" w:color="auto"/>
              <w:right w:val="single" w:sz="4" w:space="0" w:color="auto"/>
            </w:tcBorders>
            <w:vAlign w:val="center"/>
          </w:tcPr>
          <w:p w:rsidR="002C516C" w:rsidRPr="00E01D0A" w:rsidRDefault="002C516C" w:rsidP="00F77441">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vAlign w:val="center"/>
          </w:tcPr>
          <w:p w:rsidR="002C516C" w:rsidRPr="009C5374" w:rsidRDefault="002C516C"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F77441">
            <w:pPr>
              <w:pStyle w:val="AralkYok"/>
              <w:jc w:val="center"/>
              <w:rPr>
                <w:sz w:val="22"/>
                <w:szCs w:val="22"/>
              </w:rPr>
            </w:pPr>
          </w:p>
        </w:tc>
      </w:tr>
      <w:tr w:rsidR="002C516C" w:rsidTr="00F77441">
        <w:trPr>
          <w:cantSplit/>
          <w:trHeight w:hRule="exact" w:val="397"/>
        </w:trPr>
        <w:tc>
          <w:tcPr>
            <w:tcW w:w="508" w:type="dxa"/>
            <w:tcBorders>
              <w:top w:val="single" w:sz="4" w:space="0" w:color="auto"/>
              <w:left w:val="double" w:sz="4" w:space="0" w:color="auto"/>
              <w:bottom w:val="single" w:sz="4" w:space="0" w:color="auto"/>
              <w:right w:val="single" w:sz="4" w:space="0" w:color="auto"/>
            </w:tcBorders>
            <w:vAlign w:val="center"/>
          </w:tcPr>
          <w:p w:rsidR="002C516C" w:rsidRPr="00E01D0A" w:rsidRDefault="002C516C" w:rsidP="00F77441">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vAlign w:val="center"/>
          </w:tcPr>
          <w:p w:rsidR="002C516C" w:rsidRPr="009C5374" w:rsidRDefault="002C516C"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F77441">
            <w:pPr>
              <w:pStyle w:val="AralkYok"/>
              <w:jc w:val="center"/>
              <w:rPr>
                <w:sz w:val="22"/>
                <w:szCs w:val="22"/>
              </w:rPr>
            </w:pPr>
          </w:p>
        </w:tc>
      </w:tr>
      <w:tr w:rsidR="002C516C" w:rsidTr="00F77441">
        <w:trPr>
          <w:cantSplit/>
          <w:trHeight w:hRule="exact" w:val="397"/>
        </w:trPr>
        <w:tc>
          <w:tcPr>
            <w:tcW w:w="508" w:type="dxa"/>
            <w:tcBorders>
              <w:top w:val="single" w:sz="4" w:space="0" w:color="auto"/>
              <w:left w:val="double" w:sz="4" w:space="0" w:color="auto"/>
              <w:bottom w:val="single" w:sz="4" w:space="0" w:color="auto"/>
              <w:right w:val="single" w:sz="4" w:space="0" w:color="auto"/>
            </w:tcBorders>
            <w:vAlign w:val="center"/>
          </w:tcPr>
          <w:p w:rsidR="002C516C" w:rsidRPr="00E01D0A" w:rsidRDefault="002C516C" w:rsidP="00F77441">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vAlign w:val="center"/>
          </w:tcPr>
          <w:p w:rsidR="002C516C" w:rsidRPr="009C5374" w:rsidRDefault="002C516C"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F77441">
            <w:pPr>
              <w:pStyle w:val="AralkYok"/>
              <w:jc w:val="center"/>
              <w:rPr>
                <w:sz w:val="22"/>
                <w:szCs w:val="22"/>
              </w:rPr>
            </w:pPr>
          </w:p>
        </w:tc>
      </w:tr>
      <w:tr w:rsidR="000059D6" w:rsidTr="00F77441">
        <w:trPr>
          <w:cantSplit/>
          <w:trHeight w:hRule="exact" w:val="454"/>
        </w:trPr>
        <w:tc>
          <w:tcPr>
            <w:tcW w:w="10758" w:type="dxa"/>
            <w:gridSpan w:val="4"/>
            <w:tcBorders>
              <w:top w:val="single" w:sz="4" w:space="0" w:color="auto"/>
              <w:left w:val="double" w:sz="4" w:space="0" w:color="auto"/>
              <w:bottom w:val="single" w:sz="4" w:space="0" w:color="auto"/>
              <w:right w:val="double" w:sz="4" w:space="0" w:color="auto"/>
            </w:tcBorders>
            <w:vAlign w:val="center"/>
          </w:tcPr>
          <w:p w:rsidR="000059D6" w:rsidRPr="009C5374" w:rsidRDefault="000059D6" w:rsidP="00F77441">
            <w:pPr>
              <w:pStyle w:val="AralkYok"/>
              <w:rPr>
                <w:sz w:val="22"/>
                <w:szCs w:val="22"/>
              </w:rPr>
            </w:pPr>
            <w:r w:rsidRPr="009C5374">
              <w:rPr>
                <w:sz w:val="20"/>
                <w:szCs w:val="20"/>
              </w:rPr>
              <w:t xml:space="preserve">Enstitü Yönetim Kurulu’nun ...../...../20.... gün ve ........./...... sayılı kararı ile ilgili </w:t>
            </w:r>
            <w:r>
              <w:rPr>
                <w:sz w:val="20"/>
                <w:szCs w:val="20"/>
              </w:rPr>
              <w:t>bilim</w:t>
            </w:r>
            <w:r w:rsidRPr="009C5374">
              <w:rPr>
                <w:sz w:val="20"/>
                <w:szCs w:val="20"/>
              </w:rPr>
              <w:t>/sanat</w:t>
            </w:r>
            <w:r>
              <w:rPr>
                <w:sz w:val="20"/>
                <w:szCs w:val="20"/>
              </w:rPr>
              <w:t xml:space="preserve"> mülakat</w:t>
            </w:r>
            <w:r w:rsidRPr="009C5374">
              <w:rPr>
                <w:sz w:val="20"/>
                <w:szCs w:val="20"/>
              </w:rPr>
              <w:t xml:space="preserve"> sınavı jürisi aşağıdaki şekilde belirlenmiştir.</w:t>
            </w:r>
          </w:p>
        </w:tc>
      </w:tr>
      <w:tr w:rsidR="000059D6" w:rsidTr="00F77441">
        <w:trPr>
          <w:cantSplit/>
          <w:trHeight w:hRule="exact" w:val="397"/>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F77441">
            <w:pPr>
              <w:pStyle w:val="AralkYok"/>
            </w:pPr>
            <w:r w:rsidRPr="00E01D0A">
              <w:rPr>
                <w:b/>
                <w:sz w:val="20"/>
                <w:szCs w:val="20"/>
              </w:rPr>
              <w:t>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F77441">
            <w:pPr>
              <w:pStyle w:val="AralkYok"/>
              <w:jc w:val="center"/>
              <w:rPr>
                <w:sz w:val="22"/>
                <w:szCs w:val="22"/>
              </w:rPr>
            </w:pPr>
          </w:p>
        </w:tc>
      </w:tr>
      <w:tr w:rsidR="000059D6" w:rsidTr="00F77441">
        <w:trPr>
          <w:cantSplit/>
          <w:trHeight w:hRule="exact" w:val="397"/>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F77441">
            <w:pPr>
              <w:pStyle w:val="AralkYok"/>
            </w:pPr>
            <w:r w:rsidRPr="00E01D0A">
              <w:rPr>
                <w:b/>
                <w:sz w:val="20"/>
                <w:szCs w:val="20"/>
              </w:rPr>
              <w:t>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F77441">
            <w:pPr>
              <w:pStyle w:val="AralkYok"/>
              <w:jc w:val="center"/>
              <w:rPr>
                <w:sz w:val="22"/>
                <w:szCs w:val="22"/>
              </w:rPr>
            </w:pPr>
          </w:p>
        </w:tc>
      </w:tr>
      <w:tr w:rsidR="000059D6" w:rsidTr="00F77441">
        <w:trPr>
          <w:cantSplit/>
          <w:trHeight w:hRule="exact" w:val="397"/>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F77441">
            <w:pPr>
              <w:pStyle w:val="AralkYok"/>
            </w:pPr>
            <w:r w:rsidRPr="00E01D0A">
              <w:rPr>
                <w:b/>
                <w:sz w:val="20"/>
                <w:szCs w:val="20"/>
              </w:rPr>
              <w:t>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F77441">
            <w:pPr>
              <w:pStyle w:val="AralkYok"/>
              <w:jc w:val="center"/>
              <w:rPr>
                <w:sz w:val="22"/>
                <w:szCs w:val="22"/>
              </w:rPr>
            </w:pPr>
          </w:p>
        </w:tc>
      </w:tr>
      <w:tr w:rsidR="000059D6" w:rsidTr="00F77441">
        <w:trPr>
          <w:cantSplit/>
          <w:trHeight w:hRule="exact" w:val="397"/>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F77441">
            <w:pPr>
              <w:pStyle w:val="AralkYok"/>
            </w:pPr>
            <w:r w:rsidRPr="00E01D0A">
              <w:rPr>
                <w:b/>
                <w:sz w:val="20"/>
                <w:szCs w:val="20"/>
              </w:rPr>
              <w:t>Yedek 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F77441">
            <w:pPr>
              <w:pStyle w:val="AralkYok"/>
              <w:jc w:val="center"/>
              <w:rPr>
                <w:sz w:val="22"/>
                <w:szCs w:val="22"/>
              </w:rPr>
            </w:pPr>
          </w:p>
        </w:tc>
      </w:tr>
      <w:tr w:rsidR="000059D6" w:rsidTr="00F77441">
        <w:trPr>
          <w:cantSplit/>
          <w:trHeight w:hRule="exact" w:val="397"/>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F77441">
            <w:pPr>
              <w:pStyle w:val="AralkYok"/>
            </w:pPr>
            <w:r w:rsidRPr="00E01D0A">
              <w:rPr>
                <w:b/>
                <w:sz w:val="20"/>
                <w:szCs w:val="20"/>
              </w:rPr>
              <w:t>Yedek 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F77441">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F77441">
            <w:pPr>
              <w:pStyle w:val="AralkYok"/>
              <w:jc w:val="center"/>
              <w:rPr>
                <w:sz w:val="22"/>
                <w:szCs w:val="22"/>
              </w:rPr>
            </w:pPr>
          </w:p>
        </w:tc>
      </w:tr>
      <w:tr w:rsidR="000059D6" w:rsidTr="00F77441">
        <w:trPr>
          <w:cantSplit/>
          <w:trHeight w:hRule="exact" w:val="2669"/>
        </w:trPr>
        <w:tc>
          <w:tcPr>
            <w:tcW w:w="10758" w:type="dxa"/>
            <w:gridSpan w:val="4"/>
            <w:tcBorders>
              <w:top w:val="single" w:sz="4" w:space="0" w:color="auto"/>
              <w:left w:val="double" w:sz="4" w:space="0" w:color="auto"/>
              <w:bottom w:val="double" w:sz="4" w:space="0" w:color="auto"/>
              <w:right w:val="double" w:sz="4" w:space="0" w:color="auto"/>
            </w:tcBorders>
            <w:vAlign w:val="center"/>
          </w:tcPr>
          <w:p w:rsidR="009D3720" w:rsidRDefault="000059D6" w:rsidP="00F77441">
            <w:pPr>
              <w:pStyle w:val="AralkYok"/>
              <w:jc w:val="both"/>
              <w:rPr>
                <w:b/>
                <w:sz w:val="20"/>
                <w:szCs w:val="20"/>
              </w:rPr>
            </w:pPr>
            <w:r w:rsidRPr="00E01D0A">
              <w:rPr>
                <w:rFonts w:eastAsia="ヒラギノ明朝 Pro W3"/>
                <w:b/>
                <w:sz w:val="20"/>
                <w:szCs w:val="20"/>
              </w:rPr>
              <w:t>K</w:t>
            </w:r>
            <w:r w:rsidR="00213E5C">
              <w:rPr>
                <w:rFonts w:eastAsia="ヒラギノ明朝 Pro W3"/>
                <w:b/>
                <w:sz w:val="20"/>
                <w:szCs w:val="20"/>
              </w:rPr>
              <w:t>ırklareli Üniversitesi</w:t>
            </w:r>
            <w:r w:rsidRPr="00E01D0A">
              <w:rPr>
                <w:rFonts w:eastAsia="ヒラギノ明朝 Pro W3"/>
                <w:b/>
                <w:sz w:val="20"/>
                <w:szCs w:val="20"/>
              </w:rPr>
              <w:t xml:space="preserve"> Lisansüstü Eğitim Öğretim Yönetmeliği</w:t>
            </w:r>
            <w:r w:rsidRPr="00E01D0A">
              <w:rPr>
                <w:b/>
                <w:sz w:val="20"/>
                <w:szCs w:val="20"/>
              </w:rPr>
              <w:t xml:space="preserve"> </w:t>
            </w:r>
          </w:p>
          <w:p w:rsidR="000059D6" w:rsidRPr="00E01D0A" w:rsidRDefault="009D3720" w:rsidP="00F77441">
            <w:pPr>
              <w:pStyle w:val="AralkYok"/>
              <w:jc w:val="both"/>
              <w:rPr>
                <w:b/>
                <w:sz w:val="20"/>
                <w:szCs w:val="20"/>
              </w:rPr>
            </w:pPr>
            <w:r>
              <w:rPr>
                <w:b/>
                <w:sz w:val="20"/>
                <w:szCs w:val="20"/>
              </w:rPr>
              <w:t>Bilim</w:t>
            </w:r>
            <w:r w:rsidR="000059D6" w:rsidRPr="00E01D0A">
              <w:rPr>
                <w:b/>
                <w:sz w:val="20"/>
                <w:szCs w:val="20"/>
              </w:rPr>
              <w:t xml:space="preserve"> ve mülakat sınavı jürilerinin belirlenmesi</w:t>
            </w:r>
          </w:p>
          <w:p w:rsidR="009D3720" w:rsidRPr="009D3720" w:rsidRDefault="009D3720" w:rsidP="00F77441">
            <w:pPr>
              <w:pStyle w:val="AralkYok"/>
              <w:jc w:val="both"/>
              <w:rPr>
                <w:sz w:val="20"/>
                <w:szCs w:val="20"/>
              </w:rPr>
            </w:pPr>
            <w:r>
              <w:rPr>
                <w:b/>
                <w:sz w:val="20"/>
                <w:szCs w:val="20"/>
              </w:rPr>
              <w:t>MADDE 9</w:t>
            </w:r>
            <w:r w:rsidR="000059D6" w:rsidRPr="00F13A26">
              <w:rPr>
                <w:b/>
                <w:sz w:val="20"/>
                <w:szCs w:val="20"/>
              </w:rPr>
              <w:t xml:space="preserve"> </w:t>
            </w:r>
            <w:r w:rsidRPr="009D3720">
              <w:rPr>
                <w:sz w:val="20"/>
                <w:szCs w:val="20"/>
              </w:rPr>
              <w:t>– (1) İlgili enstitü anabilim dalı başkanlığı, ilan ettiği her program için, enstitü anabilim dalında görev yapan veya ilgili anabilim dalında çalışmaları bulunan Üniversite içindeki beş öğretim üyesi arasından üç asil ve iki yedek üyeden oluşan bilim ve mülakat sınavı jürisini, anabilim dalı kurulu kararıyla belirleyerek ilgili enstitü yönetim kuruluna sunar. İlgili enstitü yönetim kurulu kararıyla jüri kesinleşir.</w:t>
            </w:r>
          </w:p>
          <w:p w:rsidR="009D3720" w:rsidRPr="009D3720" w:rsidRDefault="009D3720" w:rsidP="00F77441">
            <w:pPr>
              <w:pStyle w:val="AralkYok"/>
              <w:jc w:val="both"/>
              <w:rPr>
                <w:sz w:val="20"/>
                <w:szCs w:val="20"/>
              </w:rPr>
            </w:pPr>
          </w:p>
          <w:p w:rsidR="009D3720" w:rsidRPr="00E657C7" w:rsidRDefault="009D3720" w:rsidP="00F77441">
            <w:pPr>
              <w:pStyle w:val="AralkYok"/>
              <w:jc w:val="both"/>
              <w:rPr>
                <w:sz w:val="20"/>
                <w:szCs w:val="20"/>
              </w:rPr>
            </w:pPr>
            <w:r w:rsidRPr="009D3720">
              <w:rPr>
                <w:sz w:val="20"/>
                <w:szCs w:val="20"/>
              </w:rPr>
              <w:t>(2) İlgili enstitü anabilim dalında yeterli öğretim üyesi yoksa en az bir jüri üyesinin ilgili enstitü anabilim dalından olması kaydıyla diğer üyeler, Üniversite içinde görevli öğretim üyelerinden seçilebilir. İlgili enstitü anabilim dalı başkanlığı bünyesinde bulunan farklı lisansüstü programlar için aynı veya farklı jüriler oluşturulabilir. Anabilim dalı başkanlıkları değerlendirme sonuç tutanaklarını, enstitü müdürlüğü tarafından belirlenen tarihe kadar ilgili enstitüye teslim eder.</w:t>
            </w:r>
          </w:p>
          <w:p w:rsidR="000059D6" w:rsidRPr="009C5374" w:rsidRDefault="000059D6" w:rsidP="00F77441">
            <w:pPr>
              <w:pStyle w:val="AralkYok"/>
              <w:jc w:val="center"/>
              <w:rPr>
                <w:sz w:val="22"/>
                <w:szCs w:val="22"/>
              </w:rPr>
            </w:pPr>
          </w:p>
        </w:tc>
      </w:tr>
    </w:tbl>
    <w:p w:rsidR="002B777C" w:rsidRPr="009D3720" w:rsidRDefault="002B777C" w:rsidP="009D3720">
      <w:pPr>
        <w:rPr>
          <w:b/>
          <w:sz w:val="18"/>
        </w:rPr>
      </w:pPr>
    </w:p>
    <w:sectPr w:rsidR="002B777C" w:rsidRPr="009D3720" w:rsidSect="00F77441">
      <w:headerReference w:type="even" r:id="rId8"/>
      <w:headerReference w:type="default" r:id="rId9"/>
      <w:footerReference w:type="even" r:id="rId10"/>
      <w:footerReference w:type="default" r:id="rId11"/>
      <w:headerReference w:type="first" r:id="rId12"/>
      <w:footerReference w:type="first" r:id="rId13"/>
      <w:pgSz w:w="11906" w:h="16838"/>
      <w:pgMar w:top="567" w:right="851" w:bottom="180" w:left="851"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034" w:rsidRDefault="000B1034" w:rsidP="00CE7C86">
      <w:r>
        <w:separator/>
      </w:r>
    </w:p>
  </w:endnote>
  <w:endnote w:type="continuationSeparator" w:id="0">
    <w:p w:rsidR="000B1034" w:rsidRDefault="000B1034" w:rsidP="00CE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8070000" w:usb2="01000417"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C9" w:rsidRDefault="00F76EC9">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41" w:rsidRDefault="00F77441" w:rsidP="00F77441">
    <w:pPr>
      <w:pStyle w:val="AltBilgi0"/>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C9" w:rsidRDefault="00F76EC9">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034" w:rsidRDefault="000B1034" w:rsidP="00CE7C86">
      <w:r>
        <w:separator/>
      </w:r>
    </w:p>
  </w:footnote>
  <w:footnote w:type="continuationSeparator" w:id="0">
    <w:p w:rsidR="000B1034" w:rsidRDefault="000B1034" w:rsidP="00CE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C9" w:rsidRDefault="00F76EC9">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F77441" w:rsidTr="00F77441">
      <w:trPr>
        <w:trHeight w:val="303"/>
      </w:trPr>
      <w:tc>
        <w:tcPr>
          <w:tcW w:w="1621" w:type="dxa"/>
          <w:vMerge w:val="restart"/>
          <w:tcBorders>
            <w:top w:val="double" w:sz="4" w:space="0" w:color="auto"/>
            <w:left w:val="double" w:sz="4" w:space="0" w:color="auto"/>
            <w:right w:val="double" w:sz="4" w:space="0" w:color="000000"/>
          </w:tcBorders>
        </w:tcPr>
        <w:p w:rsidR="00F77441" w:rsidRDefault="00F77441" w:rsidP="00F77441">
          <w:pPr>
            <w:pStyle w:val="stBilgi0"/>
          </w:pPr>
          <w:r>
            <w:rPr>
              <w:rFonts w:ascii="Arial" w:hAnsi="Arial" w:cs="Arial"/>
              <w:noProof/>
            </w:rPr>
            <w:drawing>
              <wp:anchor distT="0" distB="0" distL="114300" distR="114300" simplePos="0" relativeHeight="251659264" behindDoc="0" locked="0" layoutInCell="1" allowOverlap="1" wp14:anchorId="53808437" wp14:editId="045D1364">
                <wp:simplePos x="0" y="0"/>
                <wp:positionH relativeFrom="column">
                  <wp:posOffset>-10160</wp:posOffset>
                </wp:positionH>
                <wp:positionV relativeFrom="paragraph">
                  <wp:posOffset>62865</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77441" w:rsidRPr="0071224D" w:rsidRDefault="00F77441" w:rsidP="00F77441">
          <w:pPr>
            <w:jc w:val="center"/>
            <w:rPr>
              <w:rFonts w:eastAsia="Calibri"/>
              <w:b/>
            </w:rPr>
          </w:pPr>
          <w:r w:rsidRPr="00DA2EDC">
            <w:rPr>
              <w:rFonts w:eastAsia="Calibri"/>
              <w:b/>
              <w:sz w:val="36"/>
            </w:rPr>
            <w:t>BİLİM VE MÜLAKAT SINAVI JÜRİ BELİRLEME</w:t>
          </w: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802D5F">
          <w:pPr>
            <w:pStyle w:val="stBilgi0"/>
            <w:rPr>
              <w:rFonts w:eastAsia="Calibri"/>
              <w:sz w:val="20"/>
            </w:rPr>
          </w:pPr>
          <w:r w:rsidRPr="00F76EC9">
            <w:rPr>
              <w:sz w:val="20"/>
            </w:rPr>
            <w:t>ENO.FR.01</w:t>
          </w:r>
          <w:r w:rsidR="00E335E2">
            <w:rPr>
              <w:sz w:val="20"/>
            </w:rPr>
            <w:t>7</w:t>
          </w:r>
        </w:p>
      </w:tc>
    </w:tr>
    <w:tr w:rsidR="00F77441" w:rsidTr="00F77441">
      <w:trPr>
        <w:trHeight w:val="303"/>
      </w:trPr>
      <w:tc>
        <w:tcPr>
          <w:tcW w:w="1621" w:type="dxa"/>
          <w:vMerge/>
          <w:tcBorders>
            <w:left w:val="double" w:sz="4" w:space="0" w:color="auto"/>
            <w:right w:val="double" w:sz="4" w:space="0" w:color="000000"/>
          </w:tcBorders>
        </w:tcPr>
        <w:p w:rsidR="00F77441" w:rsidRDefault="00F77441" w:rsidP="00F77441">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77441" w:rsidRDefault="00F77441" w:rsidP="00F77441">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1</w:t>
          </w:r>
          <w:r w:rsidR="00F76EC9" w:rsidRPr="00F76EC9">
            <w:rPr>
              <w:sz w:val="20"/>
            </w:rPr>
            <w:t>8</w:t>
          </w:r>
          <w:r w:rsidRPr="00F76EC9">
            <w:rPr>
              <w:sz w:val="20"/>
            </w:rPr>
            <w:t>.11.2019</w:t>
          </w:r>
        </w:p>
      </w:tc>
    </w:tr>
    <w:tr w:rsidR="00F77441" w:rsidTr="00F77441">
      <w:trPr>
        <w:trHeight w:val="303"/>
      </w:trPr>
      <w:tc>
        <w:tcPr>
          <w:tcW w:w="1621" w:type="dxa"/>
          <w:vMerge/>
          <w:tcBorders>
            <w:left w:val="double" w:sz="4" w:space="0" w:color="auto"/>
            <w:right w:val="double" w:sz="4" w:space="0" w:color="000000"/>
          </w:tcBorders>
        </w:tcPr>
        <w:p w:rsidR="00F77441" w:rsidRDefault="00F77441" w:rsidP="00F77441">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77441" w:rsidRDefault="00F77441" w:rsidP="00F77441">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w:t>
          </w:r>
        </w:p>
      </w:tc>
    </w:tr>
    <w:tr w:rsidR="00F77441" w:rsidTr="00F77441">
      <w:trPr>
        <w:trHeight w:val="303"/>
      </w:trPr>
      <w:tc>
        <w:tcPr>
          <w:tcW w:w="1621" w:type="dxa"/>
          <w:vMerge/>
          <w:tcBorders>
            <w:left w:val="double" w:sz="4" w:space="0" w:color="auto"/>
            <w:right w:val="double" w:sz="4" w:space="0" w:color="000000"/>
          </w:tcBorders>
        </w:tcPr>
        <w:p w:rsidR="00F77441" w:rsidRDefault="00F77441" w:rsidP="00F77441">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77441" w:rsidRDefault="00F77441" w:rsidP="00F77441">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w:t>
          </w:r>
        </w:p>
      </w:tc>
    </w:tr>
    <w:tr w:rsidR="00F77441" w:rsidTr="00F77441">
      <w:trPr>
        <w:trHeight w:val="303"/>
      </w:trPr>
      <w:tc>
        <w:tcPr>
          <w:tcW w:w="1621" w:type="dxa"/>
          <w:vMerge/>
          <w:tcBorders>
            <w:left w:val="double" w:sz="4" w:space="0" w:color="auto"/>
            <w:bottom w:val="double" w:sz="4" w:space="0" w:color="auto"/>
            <w:right w:val="double" w:sz="4" w:space="0" w:color="000000"/>
          </w:tcBorders>
        </w:tcPr>
        <w:p w:rsidR="00F77441" w:rsidRDefault="00F77441" w:rsidP="00F77441">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77441" w:rsidRDefault="00F77441" w:rsidP="00F77441">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F76EC9">
          <w:pPr>
            <w:pStyle w:val="stBilgi0"/>
            <w:rPr>
              <w:rFonts w:eastAsia="Calibri"/>
              <w:sz w:val="20"/>
            </w:rPr>
          </w:pPr>
          <w:r w:rsidRPr="00F76EC9">
            <w:rPr>
              <w:sz w:val="20"/>
            </w:rPr>
            <w:t>1/1</w:t>
          </w:r>
        </w:p>
      </w:tc>
    </w:tr>
  </w:tbl>
  <w:p w:rsidR="00CE7C86" w:rsidRPr="00F77441" w:rsidRDefault="00CE7C86" w:rsidP="00F77441">
    <w:pPr>
      <w:pStyle w:val="stBilgi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C9" w:rsidRDefault="00F76EC9">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3A95"/>
    <w:multiLevelType w:val="hybridMultilevel"/>
    <w:tmpl w:val="3970D41A"/>
    <w:lvl w:ilvl="0" w:tplc="62B4EA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D"/>
    <w:rsid w:val="000059D6"/>
    <w:rsid w:val="00006C0B"/>
    <w:rsid w:val="00022E6D"/>
    <w:rsid w:val="00093EF2"/>
    <w:rsid w:val="000B1034"/>
    <w:rsid w:val="000B4F0E"/>
    <w:rsid w:val="000B5DBC"/>
    <w:rsid w:val="000D0404"/>
    <w:rsid w:val="001B674C"/>
    <w:rsid w:val="001E394E"/>
    <w:rsid w:val="00204462"/>
    <w:rsid w:val="00213E5C"/>
    <w:rsid w:val="002340BE"/>
    <w:rsid w:val="00264D99"/>
    <w:rsid w:val="00287CC6"/>
    <w:rsid w:val="002A0097"/>
    <w:rsid w:val="002B777C"/>
    <w:rsid w:val="002C516C"/>
    <w:rsid w:val="003219D3"/>
    <w:rsid w:val="00331B29"/>
    <w:rsid w:val="00357CFB"/>
    <w:rsid w:val="003B292F"/>
    <w:rsid w:val="003B4B78"/>
    <w:rsid w:val="003E0ADA"/>
    <w:rsid w:val="003E2CA0"/>
    <w:rsid w:val="00406967"/>
    <w:rsid w:val="00423003"/>
    <w:rsid w:val="0049499E"/>
    <w:rsid w:val="005B04AA"/>
    <w:rsid w:val="005E1543"/>
    <w:rsid w:val="0064385A"/>
    <w:rsid w:val="00677115"/>
    <w:rsid w:val="00697A09"/>
    <w:rsid w:val="006B26F4"/>
    <w:rsid w:val="006C20F3"/>
    <w:rsid w:val="00726F27"/>
    <w:rsid w:val="00777672"/>
    <w:rsid w:val="0078267F"/>
    <w:rsid w:val="007874AC"/>
    <w:rsid w:val="00794F77"/>
    <w:rsid w:val="007B4D6B"/>
    <w:rsid w:val="007F7D8E"/>
    <w:rsid w:val="00802D5F"/>
    <w:rsid w:val="00802ECD"/>
    <w:rsid w:val="00831AB5"/>
    <w:rsid w:val="0084151E"/>
    <w:rsid w:val="00850320"/>
    <w:rsid w:val="00870F18"/>
    <w:rsid w:val="0088300E"/>
    <w:rsid w:val="008A30E2"/>
    <w:rsid w:val="008F09B5"/>
    <w:rsid w:val="00913234"/>
    <w:rsid w:val="0093240A"/>
    <w:rsid w:val="0093397B"/>
    <w:rsid w:val="00970276"/>
    <w:rsid w:val="009B111E"/>
    <w:rsid w:val="009B5F28"/>
    <w:rsid w:val="009C5374"/>
    <w:rsid w:val="009D3720"/>
    <w:rsid w:val="00A057CB"/>
    <w:rsid w:val="00A37286"/>
    <w:rsid w:val="00A41165"/>
    <w:rsid w:val="00A46E83"/>
    <w:rsid w:val="00A80F1E"/>
    <w:rsid w:val="00A85938"/>
    <w:rsid w:val="00AB3B0F"/>
    <w:rsid w:val="00B21B5B"/>
    <w:rsid w:val="00B520F5"/>
    <w:rsid w:val="00B5283D"/>
    <w:rsid w:val="00BB133D"/>
    <w:rsid w:val="00BD1E1F"/>
    <w:rsid w:val="00C06D52"/>
    <w:rsid w:val="00CA229C"/>
    <w:rsid w:val="00CC2A10"/>
    <w:rsid w:val="00CD1B0B"/>
    <w:rsid w:val="00CD458A"/>
    <w:rsid w:val="00CD67D0"/>
    <w:rsid w:val="00CE7C86"/>
    <w:rsid w:val="00D150BD"/>
    <w:rsid w:val="00D25161"/>
    <w:rsid w:val="00D70137"/>
    <w:rsid w:val="00D7707B"/>
    <w:rsid w:val="00D94737"/>
    <w:rsid w:val="00DB0FD3"/>
    <w:rsid w:val="00DC7A6F"/>
    <w:rsid w:val="00E01D0A"/>
    <w:rsid w:val="00E117B3"/>
    <w:rsid w:val="00E320D3"/>
    <w:rsid w:val="00E335E2"/>
    <w:rsid w:val="00E33AE8"/>
    <w:rsid w:val="00E525E3"/>
    <w:rsid w:val="00E657C7"/>
    <w:rsid w:val="00E746DD"/>
    <w:rsid w:val="00E8260C"/>
    <w:rsid w:val="00F13A26"/>
    <w:rsid w:val="00F6008D"/>
    <w:rsid w:val="00F71711"/>
    <w:rsid w:val="00F76EC9"/>
    <w:rsid w:val="00F77441"/>
    <w:rsid w:val="00F77697"/>
    <w:rsid w:val="00F869ED"/>
    <w:rsid w:val="00FA26E5"/>
    <w:rsid w:val="00FC6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5DA14"/>
  <w15:chartTrackingRefBased/>
  <w15:docId w15:val="{EE55894C-0DAF-4E6D-BC68-B704E144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u w:val="single"/>
    </w:rPr>
  </w:style>
  <w:style w:type="paragraph" w:styleId="Balk2">
    <w:name w:val="heading 2"/>
    <w:basedOn w:val="Normal"/>
    <w:next w:val="Normal"/>
    <w:qFormat/>
    <w:pPr>
      <w:keepNext/>
      <w:outlineLvl w:val="1"/>
    </w:pPr>
    <w:rPr>
      <w:rFonts w:ascii="Arial" w:hAnsi="Arial" w:cs="Arial"/>
      <w:b/>
      <w:bCs/>
      <w:sz w:val="22"/>
    </w:rPr>
  </w:style>
  <w:style w:type="paragraph" w:styleId="Balk3">
    <w:name w:val="heading 3"/>
    <w:basedOn w:val="Normal"/>
    <w:next w:val="Normal"/>
    <w:qFormat/>
    <w:pPr>
      <w:keepNext/>
      <w:jc w:val="right"/>
      <w:outlineLvl w:val="2"/>
    </w:pPr>
    <w:rPr>
      <w:rFonts w:ascii="Arial" w:hAnsi="Arial" w:cs="Arial"/>
      <w:b/>
      <w:bCs/>
      <w:sz w:val="22"/>
    </w:rPr>
  </w:style>
  <w:style w:type="paragraph" w:styleId="Balk4">
    <w:name w:val="heading 4"/>
    <w:basedOn w:val="Normal"/>
    <w:next w:val="Normal"/>
    <w:qFormat/>
    <w:pPr>
      <w:keepNext/>
      <w:jc w:val="both"/>
      <w:outlineLvl w:val="3"/>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cs="Arial"/>
      <w:sz w:val="20"/>
    </w:rPr>
  </w:style>
  <w:style w:type="paragraph" w:styleId="GvdeMetni2">
    <w:name w:val="Body Text 2"/>
    <w:basedOn w:val="Normal"/>
    <w:pPr>
      <w:jc w:val="both"/>
    </w:pPr>
    <w:rPr>
      <w:rFonts w:ascii="Arial" w:hAnsi="Arial" w:cs="Arial"/>
      <w:sz w:val="20"/>
    </w:rPr>
  </w:style>
  <w:style w:type="paragraph" w:styleId="GvdeMetni3">
    <w:name w:val="Body Text 3"/>
    <w:basedOn w:val="Normal"/>
    <w:pPr>
      <w:jc w:val="both"/>
    </w:pPr>
    <w:rPr>
      <w:rFonts w:ascii="Arial" w:hAnsi="Arial" w:cs="Arial"/>
      <w:sz w:val="18"/>
    </w:rPr>
  </w:style>
  <w:style w:type="table" w:styleId="TabloKlavuzu">
    <w:name w:val="Table Grid"/>
    <w:basedOn w:val="NormalTablo"/>
    <w:uiPriority w:val="39"/>
    <w:rsid w:val="00CA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0097"/>
    <w:pPr>
      <w:spacing w:before="100" w:beforeAutospacing="1" w:after="100" w:afterAutospacing="1"/>
    </w:pPr>
  </w:style>
  <w:style w:type="paragraph" w:styleId="AralkYok">
    <w:name w:val="No Spacing"/>
    <w:uiPriority w:val="1"/>
    <w:qFormat/>
    <w:rsid w:val="003219D3"/>
    <w:rPr>
      <w:sz w:val="24"/>
      <w:szCs w:val="24"/>
    </w:rPr>
  </w:style>
  <w:style w:type="paragraph" w:customStyle="1" w:styleId="stbilgi">
    <w:name w:val="Üstbilgi"/>
    <w:basedOn w:val="Normal"/>
    <w:link w:val="stbilgiChar"/>
    <w:uiPriority w:val="99"/>
    <w:rsid w:val="00CE7C86"/>
    <w:pPr>
      <w:tabs>
        <w:tab w:val="center" w:pos="4536"/>
        <w:tab w:val="right" w:pos="9072"/>
      </w:tabs>
    </w:pPr>
  </w:style>
  <w:style w:type="character" w:customStyle="1" w:styleId="stbilgiChar">
    <w:name w:val="Üstbilgi Char"/>
    <w:link w:val="stbilgi"/>
    <w:uiPriority w:val="99"/>
    <w:rsid w:val="00CE7C86"/>
    <w:rPr>
      <w:sz w:val="24"/>
      <w:szCs w:val="24"/>
    </w:rPr>
  </w:style>
  <w:style w:type="paragraph" w:customStyle="1" w:styleId="Altbilgi">
    <w:name w:val="Altbilgi"/>
    <w:basedOn w:val="Normal"/>
    <w:link w:val="AltbilgiChar"/>
    <w:uiPriority w:val="99"/>
    <w:rsid w:val="00CE7C86"/>
    <w:pPr>
      <w:tabs>
        <w:tab w:val="center" w:pos="4536"/>
        <w:tab w:val="right" w:pos="9072"/>
      </w:tabs>
    </w:pPr>
  </w:style>
  <w:style w:type="character" w:customStyle="1" w:styleId="AltbilgiChar">
    <w:name w:val="Altbilgi Char"/>
    <w:link w:val="Altbilgi"/>
    <w:uiPriority w:val="99"/>
    <w:rsid w:val="00CE7C86"/>
    <w:rPr>
      <w:sz w:val="24"/>
      <w:szCs w:val="24"/>
    </w:rPr>
  </w:style>
  <w:style w:type="paragraph" w:styleId="Dzeltme">
    <w:name w:val="Revision"/>
    <w:hidden/>
    <w:uiPriority w:val="99"/>
    <w:semiHidden/>
    <w:rsid w:val="000B4F0E"/>
    <w:rPr>
      <w:sz w:val="24"/>
      <w:szCs w:val="24"/>
    </w:rPr>
  </w:style>
  <w:style w:type="paragraph" w:styleId="BalonMetni">
    <w:name w:val="Balloon Text"/>
    <w:basedOn w:val="Normal"/>
    <w:link w:val="BalonMetniChar"/>
    <w:rsid w:val="000B4F0E"/>
    <w:rPr>
      <w:rFonts w:ascii="Tahoma" w:hAnsi="Tahoma" w:cs="Tahoma"/>
      <w:sz w:val="16"/>
      <w:szCs w:val="16"/>
    </w:rPr>
  </w:style>
  <w:style w:type="character" w:customStyle="1" w:styleId="BalonMetniChar">
    <w:name w:val="Balon Metni Char"/>
    <w:link w:val="BalonMetni"/>
    <w:rsid w:val="000B4F0E"/>
    <w:rPr>
      <w:rFonts w:ascii="Tahoma" w:hAnsi="Tahoma" w:cs="Tahoma"/>
      <w:sz w:val="16"/>
      <w:szCs w:val="16"/>
    </w:rPr>
  </w:style>
  <w:style w:type="paragraph" w:styleId="stBilgi0">
    <w:name w:val="header"/>
    <w:basedOn w:val="Normal"/>
    <w:link w:val="stBilgiChar0"/>
    <w:uiPriority w:val="99"/>
    <w:rsid w:val="00802ECD"/>
    <w:pPr>
      <w:tabs>
        <w:tab w:val="center" w:pos="4536"/>
        <w:tab w:val="right" w:pos="9072"/>
      </w:tabs>
    </w:pPr>
  </w:style>
  <w:style w:type="character" w:customStyle="1" w:styleId="stBilgiChar0">
    <w:name w:val="Üst Bilgi Char"/>
    <w:basedOn w:val="VarsaylanParagrafYazTipi"/>
    <w:link w:val="stBilgi0"/>
    <w:uiPriority w:val="99"/>
    <w:rsid w:val="00802ECD"/>
    <w:rPr>
      <w:sz w:val="24"/>
      <w:szCs w:val="24"/>
    </w:rPr>
  </w:style>
  <w:style w:type="paragraph" w:styleId="AltBilgi0">
    <w:name w:val="footer"/>
    <w:basedOn w:val="Normal"/>
    <w:link w:val="AltBilgiChar0"/>
    <w:uiPriority w:val="99"/>
    <w:rsid w:val="00802ECD"/>
    <w:pPr>
      <w:tabs>
        <w:tab w:val="center" w:pos="4536"/>
        <w:tab w:val="right" w:pos="9072"/>
      </w:tabs>
    </w:pPr>
  </w:style>
  <w:style w:type="character" w:customStyle="1" w:styleId="AltBilgiChar0">
    <w:name w:val="Alt Bilgi Char"/>
    <w:basedOn w:val="VarsaylanParagrafYazTipi"/>
    <w:link w:val="AltBilgi0"/>
    <w:uiPriority w:val="99"/>
    <w:rsid w:val="00802E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CD4F3-055D-479D-869F-CAD9D98E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Güven Taşoğulları</dc:creator>
  <cp:keywords/>
  <cp:lastModifiedBy>Güven Taşoğulları</cp:lastModifiedBy>
  <cp:revision>24</cp:revision>
  <cp:lastPrinted>2012-12-19T08:14:00Z</cp:lastPrinted>
  <dcterms:created xsi:type="dcterms:W3CDTF">2019-03-08T06:22:00Z</dcterms:created>
  <dcterms:modified xsi:type="dcterms:W3CDTF">2019-12-02T14:13:00Z</dcterms:modified>
</cp:coreProperties>
</file>